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B6209" w14:textId="77777777" w:rsidR="000F52C9" w:rsidRPr="003A27BF" w:rsidRDefault="000F52C9">
      <w:pPr>
        <w:rPr>
          <w:rFonts w:ascii="Arial" w:hAnsi="Arial" w:cs="Arial"/>
        </w:rPr>
      </w:pPr>
      <w:bookmarkStart w:id="0" w:name="_GoBack"/>
      <w:bookmarkEnd w:id="0"/>
    </w:p>
    <w:p w14:paraId="4EE74481" w14:textId="6BDA7197" w:rsidR="00991F93" w:rsidRPr="00991F93" w:rsidRDefault="00991F93" w:rsidP="00991F93">
      <w:pPr>
        <w:jc w:val="center"/>
        <w:rPr>
          <w:rFonts w:ascii="Arial" w:eastAsia="Calibri" w:hAnsi="Arial" w:cs="Arial"/>
          <w:b/>
          <w:bCs/>
        </w:rPr>
      </w:pPr>
      <w:r w:rsidRPr="00991F93">
        <w:rPr>
          <w:rFonts w:ascii="Arial" w:eastAsia="Calibri" w:hAnsi="Arial" w:cs="Arial"/>
          <w:b/>
          <w:bCs/>
        </w:rPr>
        <w:t xml:space="preserve">Annexure </w:t>
      </w:r>
    </w:p>
    <w:tbl>
      <w:tblPr>
        <w:tblW w:w="5502" w:type="pct"/>
        <w:tblInd w:w="-905" w:type="dxa"/>
        <w:tblLook w:val="04A0" w:firstRow="1" w:lastRow="0" w:firstColumn="1" w:lastColumn="0" w:noHBand="0" w:noVBand="1"/>
      </w:tblPr>
      <w:tblGrid>
        <w:gridCol w:w="10170"/>
      </w:tblGrid>
      <w:tr w:rsidR="00991F93" w:rsidRPr="008B5824" w14:paraId="51414053" w14:textId="77777777" w:rsidTr="006306D4">
        <w:trPr>
          <w:trHeight w:val="31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30206" w14:textId="77777777" w:rsidR="00991F93" w:rsidRPr="00BB243C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BB243C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File naming convention: F_STT03_&lt;MEMBER CODE&gt;_DDMMYYYY.CSV</w:t>
            </w:r>
          </w:p>
        </w:tc>
      </w:tr>
      <w:tr w:rsidR="00991F93" w:rsidRPr="008B5824" w14:paraId="6C439773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D8712" w14:textId="77777777" w:rsidR="00991F93" w:rsidRPr="00BB243C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BB243C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Location: FAOFTP/F&lt;MEMBER CODE&gt;/REPORTS</w:t>
            </w:r>
          </w:p>
        </w:tc>
      </w:tr>
    </w:tbl>
    <w:p w14:paraId="781615C7" w14:textId="77777777" w:rsidR="00991F93" w:rsidRPr="008B5824" w:rsidRDefault="00991F93" w:rsidP="00991F93">
      <w:pPr>
        <w:spacing w:after="0"/>
        <w:rPr>
          <w:rFonts w:ascii="Calibri" w:eastAsia="Times New Roman" w:hAnsi="Calibri" w:cs="Calibri"/>
          <w:color w:val="212121"/>
          <w:sz w:val="24"/>
          <w:szCs w:val="24"/>
          <w:lang w:eastAsia="en-IN"/>
        </w:rPr>
      </w:pPr>
    </w:p>
    <w:tbl>
      <w:tblPr>
        <w:tblW w:w="5487" w:type="pct"/>
        <w:tblInd w:w="-905" w:type="dxa"/>
        <w:tblLook w:val="04A0" w:firstRow="1" w:lastRow="0" w:firstColumn="1" w:lastColumn="0" w:noHBand="0" w:noVBand="1"/>
      </w:tblPr>
      <w:tblGrid>
        <w:gridCol w:w="10142"/>
      </w:tblGrid>
      <w:tr w:rsidR="00991F93" w:rsidRPr="008B5824" w14:paraId="160528A5" w14:textId="77777777" w:rsidTr="006306D4">
        <w:trPr>
          <w:trHeight w:val="31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E6F01" w14:textId="77777777" w:rsidR="00991F93" w:rsidRPr="008B5824" w:rsidRDefault="00991F93" w:rsidP="008B5824">
            <w:pPr>
              <w:spacing w:after="0"/>
              <w:rPr>
                <w:rFonts w:ascii="Calibri" w:eastAsia="Times New Roman" w:hAnsi="Calibri" w:cs="Calibri"/>
                <w:b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b/>
                <w:color w:val="212121"/>
                <w:sz w:val="24"/>
                <w:szCs w:val="24"/>
                <w:lang w:eastAsia="en-IN"/>
              </w:rPr>
              <w:t>Particulars</w:t>
            </w:r>
          </w:p>
        </w:tc>
      </w:tr>
      <w:tr w:rsidR="00991F93" w:rsidRPr="008B5824" w14:paraId="7A0169CE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50D05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Control record type 10 – STT information at Trading Member level</w:t>
            </w:r>
          </w:p>
        </w:tc>
      </w:tr>
      <w:tr w:rsidR="00991F93" w:rsidRPr="008B5824" w14:paraId="293A4B12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500BE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Record Type</w:t>
            </w:r>
          </w:p>
        </w:tc>
      </w:tr>
      <w:tr w:rsidR="00991F93" w:rsidRPr="008B5824" w14:paraId="1B14C0C4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EC768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STT date</w:t>
            </w:r>
          </w:p>
        </w:tc>
      </w:tr>
      <w:tr w:rsidR="00991F93" w:rsidRPr="008B5824" w14:paraId="111161C0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3ECD5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Trading Member Code</w:t>
            </w:r>
          </w:p>
        </w:tc>
      </w:tr>
      <w:tr w:rsidR="00991F93" w:rsidRPr="008B5824" w14:paraId="3E3B9FC4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FC955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Total STT</w:t>
            </w:r>
          </w:p>
        </w:tc>
      </w:tr>
      <w:tr w:rsidR="00991F93" w:rsidRPr="008B5824" w14:paraId="3DBAFE70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CEC89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Details record type 20 – STT information at Client level</w:t>
            </w:r>
          </w:p>
        </w:tc>
      </w:tr>
      <w:tr w:rsidR="00991F93" w:rsidRPr="008B5824" w14:paraId="6392E5D7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FF125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Record Type</w:t>
            </w:r>
          </w:p>
        </w:tc>
      </w:tr>
      <w:tr w:rsidR="00991F93" w:rsidRPr="008B5824" w14:paraId="2B23458E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85B4D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STT date</w:t>
            </w:r>
          </w:p>
        </w:tc>
      </w:tr>
      <w:tr w:rsidR="00991F93" w:rsidRPr="008B5824" w14:paraId="6B7B6C39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0355A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Trading Member Code</w:t>
            </w:r>
          </w:p>
        </w:tc>
      </w:tr>
      <w:tr w:rsidR="00991F93" w:rsidRPr="008B5824" w14:paraId="39FAAEB7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3BF31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Trading client code</w:t>
            </w:r>
          </w:p>
        </w:tc>
      </w:tr>
      <w:tr w:rsidR="00991F93" w:rsidRPr="008B5824" w14:paraId="5D672776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D7C51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Total STT</w:t>
            </w:r>
          </w:p>
        </w:tc>
      </w:tr>
      <w:tr w:rsidR="00991F93" w:rsidRPr="008B5824" w14:paraId="1426B934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1B341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Details record type 30 – STT information at client deliverable positions which shall be settled by way of physical delivery</w:t>
            </w:r>
          </w:p>
        </w:tc>
      </w:tr>
      <w:tr w:rsidR="00991F93" w:rsidRPr="008B5824" w14:paraId="6FE044EB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BCBA5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Record Type</w:t>
            </w:r>
          </w:p>
        </w:tc>
      </w:tr>
      <w:tr w:rsidR="00991F93" w:rsidRPr="008B5824" w14:paraId="4468AE35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0CC42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STT date</w:t>
            </w:r>
          </w:p>
        </w:tc>
      </w:tr>
      <w:tr w:rsidR="00991F93" w:rsidRPr="008B5824" w14:paraId="58D1229B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003DD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Trading Member Code</w:t>
            </w:r>
          </w:p>
        </w:tc>
      </w:tr>
      <w:tr w:rsidR="00991F93" w:rsidRPr="008B5824" w14:paraId="528A7871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96EBF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Client Code</w:t>
            </w:r>
          </w:p>
        </w:tc>
      </w:tr>
      <w:tr w:rsidR="00991F93" w:rsidRPr="008B5824" w14:paraId="72BE93F6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B65D6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Symbol</w:t>
            </w:r>
          </w:p>
        </w:tc>
      </w:tr>
      <w:tr w:rsidR="00991F93" w:rsidRPr="008B5824" w14:paraId="59A0ED82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F40AD" w14:textId="0CBD6EB7" w:rsidR="00991F93" w:rsidRPr="00754598" w:rsidRDefault="00991F93" w:rsidP="009561E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 xml:space="preserve">Total Buy Quantity </w:t>
            </w:r>
          </w:p>
        </w:tc>
      </w:tr>
      <w:tr w:rsidR="00991F93" w:rsidRPr="008B5824" w14:paraId="4817C1CC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48B11" w14:textId="5A4D137B" w:rsidR="00991F93" w:rsidRPr="00754598" w:rsidRDefault="00991F93" w:rsidP="009561E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Total Sell Quantity</w:t>
            </w:r>
          </w:p>
        </w:tc>
      </w:tr>
      <w:tr w:rsidR="00991F93" w:rsidRPr="008B5824" w14:paraId="1160E868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298E8" w14:textId="59F14DF1" w:rsidR="00991F93" w:rsidRPr="00754598" w:rsidRDefault="00991F93" w:rsidP="009561E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 xml:space="preserve">Total Buy Value </w:t>
            </w:r>
          </w:p>
        </w:tc>
      </w:tr>
      <w:tr w:rsidR="00991F93" w:rsidRPr="008B5824" w14:paraId="702F7B88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09561" w14:textId="194804D9" w:rsidR="00991F93" w:rsidRPr="00754598" w:rsidRDefault="00991F93" w:rsidP="009561E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Total Sell Value</w:t>
            </w:r>
          </w:p>
        </w:tc>
      </w:tr>
      <w:tr w:rsidR="00991F93" w:rsidRPr="008B5824" w14:paraId="5336DD0A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313AE" w14:textId="7AEEBAB1" w:rsidR="00991F93" w:rsidRPr="00754598" w:rsidRDefault="00991F93" w:rsidP="009561E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Volume Weighted Average Price</w:t>
            </w:r>
          </w:p>
        </w:tc>
      </w:tr>
      <w:tr w:rsidR="00991F93" w:rsidRPr="008B5824" w14:paraId="4E2346F6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AB8DF" w14:textId="337D0B8B" w:rsidR="00991F93" w:rsidRPr="00754598" w:rsidRDefault="00991F93" w:rsidP="009561E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Buy Deliverable Quantity</w:t>
            </w:r>
          </w:p>
        </w:tc>
      </w:tr>
      <w:tr w:rsidR="00991F93" w:rsidRPr="008B5824" w14:paraId="7AF07C75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62043" w14:textId="5F30950F" w:rsidR="00991F93" w:rsidRPr="00754598" w:rsidRDefault="00991F93" w:rsidP="009561E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Taxable Buy Value</w:t>
            </w:r>
          </w:p>
        </w:tc>
      </w:tr>
      <w:tr w:rsidR="00991F93" w:rsidRPr="008B5824" w14:paraId="143FB055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397B3" w14:textId="65D337D0" w:rsidR="00991F93" w:rsidRPr="00754598" w:rsidRDefault="00991F93" w:rsidP="009561E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Sell Deliverable Quantity</w:t>
            </w:r>
          </w:p>
        </w:tc>
      </w:tr>
      <w:tr w:rsidR="00991F93" w:rsidRPr="008B5824" w14:paraId="74315D01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C5B8F" w14:textId="73111ED2" w:rsidR="00991F93" w:rsidRPr="00754598" w:rsidRDefault="00991F93" w:rsidP="009561E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Taxable Sell Value</w:t>
            </w:r>
          </w:p>
        </w:tc>
      </w:tr>
      <w:tr w:rsidR="00991F93" w:rsidRPr="008B5824" w14:paraId="712F2879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9EA53" w14:textId="72D84C95" w:rsidR="00991F93" w:rsidRPr="00754598" w:rsidRDefault="00991F93" w:rsidP="009561E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Buy STT</w:t>
            </w:r>
          </w:p>
        </w:tc>
      </w:tr>
      <w:tr w:rsidR="00991F93" w:rsidRPr="008B5824" w14:paraId="1933AD22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09E3F" w14:textId="53D7838B" w:rsidR="00991F93" w:rsidRPr="00754598" w:rsidRDefault="009561E3" w:rsidP="009561E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Sell STT</w:t>
            </w:r>
          </w:p>
        </w:tc>
      </w:tr>
      <w:tr w:rsidR="00991F93" w:rsidRPr="008B5824" w14:paraId="1875C62A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5A773" w14:textId="0DDE5E24" w:rsidR="00991F93" w:rsidRPr="00754598" w:rsidRDefault="00991F93" w:rsidP="009561E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Total STT</w:t>
            </w:r>
          </w:p>
        </w:tc>
      </w:tr>
      <w:tr w:rsidR="00991F93" w:rsidRPr="008B5824" w14:paraId="25BCEAB6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FF592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Details record type 40 – STT information at client contract level for exercise of options on securities which are identified for physical settlement</w:t>
            </w:r>
          </w:p>
        </w:tc>
      </w:tr>
      <w:tr w:rsidR="00991F93" w:rsidRPr="008B5824" w14:paraId="1980B333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50795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Record Type</w:t>
            </w:r>
          </w:p>
        </w:tc>
      </w:tr>
      <w:tr w:rsidR="00991F93" w:rsidRPr="008B5824" w14:paraId="124F0604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77DB8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STT date</w:t>
            </w:r>
          </w:p>
        </w:tc>
      </w:tr>
      <w:tr w:rsidR="00991F93" w:rsidRPr="008B5824" w14:paraId="197651C2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678D4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Trading Member Code</w:t>
            </w:r>
          </w:p>
        </w:tc>
      </w:tr>
      <w:tr w:rsidR="00991F93" w:rsidRPr="008B5824" w14:paraId="734E8C4F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B32F3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Trading Client Code</w:t>
            </w:r>
          </w:p>
        </w:tc>
      </w:tr>
      <w:tr w:rsidR="00991F93" w:rsidRPr="008B5824" w14:paraId="1CF59A2F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9B29B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Instrument Type</w:t>
            </w:r>
          </w:p>
        </w:tc>
      </w:tr>
      <w:tr w:rsidR="00991F93" w:rsidRPr="008B5824" w14:paraId="587C5B31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8C78E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Symbol</w:t>
            </w:r>
          </w:p>
        </w:tc>
      </w:tr>
      <w:tr w:rsidR="00991F93" w:rsidRPr="008B5824" w14:paraId="1EA2049B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4104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lastRenderedPageBreak/>
              <w:t>Expiry Date</w:t>
            </w:r>
          </w:p>
        </w:tc>
      </w:tr>
      <w:tr w:rsidR="00991F93" w:rsidRPr="008B5824" w14:paraId="75272FD0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77318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Strike price</w:t>
            </w:r>
          </w:p>
        </w:tc>
      </w:tr>
      <w:tr w:rsidR="00991F93" w:rsidRPr="008B5824" w14:paraId="040E8B5E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2456E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Option Type</w:t>
            </w:r>
          </w:p>
        </w:tc>
      </w:tr>
      <w:tr w:rsidR="00991F93" w:rsidRPr="008B5824" w14:paraId="11385759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5591C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CA level</w:t>
            </w:r>
          </w:p>
        </w:tc>
      </w:tr>
      <w:tr w:rsidR="00991F93" w:rsidRPr="008B5824" w14:paraId="59799355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BB272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Exercise quantity</w:t>
            </w:r>
          </w:p>
        </w:tc>
      </w:tr>
      <w:tr w:rsidR="00991F93" w:rsidRPr="008B5824" w14:paraId="7137308B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60E81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Exercise value</w:t>
            </w:r>
          </w:p>
        </w:tc>
      </w:tr>
      <w:tr w:rsidR="00991F93" w:rsidRPr="008B5824" w14:paraId="6E411DB0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E41D9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Taxable Exercise value</w:t>
            </w:r>
          </w:p>
        </w:tc>
      </w:tr>
      <w:tr w:rsidR="00991F93" w:rsidRPr="008B5824" w14:paraId="12DECD3B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CCC84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STT options</w:t>
            </w:r>
          </w:p>
        </w:tc>
      </w:tr>
      <w:tr w:rsidR="00991F93" w:rsidRPr="008B5824" w14:paraId="66F4A5BC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40BC8" w14:textId="77777777" w:rsidR="00991F93" w:rsidRPr="00754598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Total STT</w:t>
            </w:r>
          </w:p>
        </w:tc>
      </w:tr>
    </w:tbl>
    <w:p w14:paraId="52871256" w14:textId="77777777" w:rsidR="00991F93" w:rsidRPr="008B5824" w:rsidRDefault="00991F93" w:rsidP="008B5824">
      <w:pPr>
        <w:spacing w:after="0"/>
        <w:rPr>
          <w:rFonts w:ascii="Calibri" w:eastAsia="Times New Roman" w:hAnsi="Calibri" w:cs="Calibri"/>
          <w:color w:val="212121"/>
          <w:sz w:val="24"/>
          <w:szCs w:val="24"/>
          <w:lang w:eastAsia="en-IN"/>
        </w:rPr>
      </w:pPr>
    </w:p>
    <w:tbl>
      <w:tblPr>
        <w:tblW w:w="5460" w:type="pct"/>
        <w:tblInd w:w="-905" w:type="dxa"/>
        <w:tblLook w:val="04A0" w:firstRow="1" w:lastRow="0" w:firstColumn="1" w:lastColumn="0" w:noHBand="0" w:noVBand="1"/>
      </w:tblPr>
      <w:tblGrid>
        <w:gridCol w:w="10092"/>
      </w:tblGrid>
      <w:tr w:rsidR="00991F93" w:rsidRPr="008B5824" w14:paraId="363694AA" w14:textId="77777777" w:rsidTr="006306D4">
        <w:trPr>
          <w:trHeight w:val="31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73C72" w14:textId="77777777" w:rsidR="00991F93" w:rsidRPr="00BB243C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BB243C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File naming convention: F_STT04_&lt;MEMBER CODE&gt;_DDMMYYYY.CSV</w:t>
            </w:r>
          </w:p>
        </w:tc>
      </w:tr>
      <w:tr w:rsidR="00991F93" w:rsidRPr="008B5824" w14:paraId="71E48A37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220E3" w14:textId="77777777" w:rsidR="00991F93" w:rsidRPr="00BB243C" w:rsidRDefault="00991F93" w:rsidP="008B582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BB243C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Location: FAOFTP/F&lt;MEMBER CODE&gt;/REPORTS.</w:t>
            </w:r>
          </w:p>
        </w:tc>
      </w:tr>
    </w:tbl>
    <w:p w14:paraId="67975371" w14:textId="77777777" w:rsidR="00991F93" w:rsidRPr="008B5824" w:rsidRDefault="00991F93" w:rsidP="008B5824">
      <w:pPr>
        <w:spacing w:after="0"/>
        <w:rPr>
          <w:rFonts w:ascii="Calibri" w:eastAsia="Times New Roman" w:hAnsi="Calibri" w:cs="Calibri"/>
          <w:color w:val="212121"/>
          <w:sz w:val="24"/>
          <w:szCs w:val="24"/>
          <w:lang w:eastAsia="en-IN"/>
        </w:rPr>
      </w:pPr>
    </w:p>
    <w:tbl>
      <w:tblPr>
        <w:tblW w:w="5460" w:type="pct"/>
        <w:tblInd w:w="-905" w:type="dxa"/>
        <w:tblLook w:val="04A0" w:firstRow="1" w:lastRow="0" w:firstColumn="1" w:lastColumn="0" w:noHBand="0" w:noVBand="1"/>
      </w:tblPr>
      <w:tblGrid>
        <w:gridCol w:w="10092"/>
      </w:tblGrid>
      <w:tr w:rsidR="00991F93" w:rsidRPr="008B5824" w14:paraId="6103533B" w14:textId="77777777" w:rsidTr="006306D4">
        <w:trPr>
          <w:trHeight w:val="31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912CF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b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b/>
                <w:color w:val="212121"/>
                <w:sz w:val="24"/>
                <w:szCs w:val="24"/>
                <w:lang w:eastAsia="en-IN"/>
              </w:rPr>
              <w:t>Particulars</w:t>
            </w:r>
          </w:p>
        </w:tc>
      </w:tr>
      <w:tr w:rsidR="00991F93" w:rsidRPr="008B5824" w14:paraId="3C7A098B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CFBF0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Control record type 10 – STT information at Clearing Member level</w:t>
            </w:r>
          </w:p>
        </w:tc>
      </w:tr>
      <w:tr w:rsidR="00991F93" w:rsidRPr="008B5824" w14:paraId="40CB457C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CEDCB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Record Type</w:t>
            </w:r>
          </w:p>
        </w:tc>
      </w:tr>
      <w:tr w:rsidR="00991F93" w:rsidRPr="008B5824" w14:paraId="0C1BFD47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57D7D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STT date</w:t>
            </w:r>
          </w:p>
        </w:tc>
      </w:tr>
      <w:tr w:rsidR="00991F93" w:rsidRPr="008B5824" w14:paraId="5AB10C8B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0509B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Due Date of payment</w:t>
            </w:r>
          </w:p>
        </w:tc>
      </w:tr>
      <w:tr w:rsidR="00991F93" w:rsidRPr="008B5824" w14:paraId="584FB126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B2037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Clearing Member Code</w:t>
            </w:r>
          </w:p>
        </w:tc>
      </w:tr>
      <w:tr w:rsidR="00991F93" w:rsidRPr="008B5824" w14:paraId="70551A7C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BF07A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Total STT</w:t>
            </w:r>
          </w:p>
        </w:tc>
      </w:tr>
      <w:tr w:rsidR="00991F93" w:rsidRPr="008B5824" w14:paraId="11B3FF61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600A9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Detail record type 20 – STT information at Trading Member level</w:t>
            </w:r>
          </w:p>
        </w:tc>
      </w:tr>
      <w:tr w:rsidR="00991F93" w:rsidRPr="008B5824" w14:paraId="0D2037E7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8F79E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Record Type</w:t>
            </w:r>
          </w:p>
        </w:tc>
      </w:tr>
      <w:tr w:rsidR="00991F93" w:rsidRPr="008B5824" w14:paraId="1F9D82DC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D41AE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STT date</w:t>
            </w:r>
          </w:p>
        </w:tc>
      </w:tr>
      <w:tr w:rsidR="00991F93" w:rsidRPr="008B5824" w14:paraId="5DBCD493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1F2CF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Trading Member Code</w:t>
            </w:r>
          </w:p>
        </w:tc>
      </w:tr>
      <w:tr w:rsidR="00991F93" w:rsidRPr="008B5824" w14:paraId="564F5AC2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40277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Total STT</w:t>
            </w:r>
          </w:p>
        </w:tc>
      </w:tr>
      <w:tr w:rsidR="00991F93" w:rsidRPr="008B5824" w14:paraId="32A554E4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9A1EA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Details record type 30 – STT information at Client level</w:t>
            </w:r>
          </w:p>
        </w:tc>
      </w:tr>
      <w:tr w:rsidR="00991F93" w:rsidRPr="008B5824" w14:paraId="73AEA4EA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6823A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Record Type</w:t>
            </w:r>
          </w:p>
        </w:tc>
      </w:tr>
      <w:tr w:rsidR="00991F93" w:rsidRPr="008B5824" w14:paraId="38D18D94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9878B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STT date</w:t>
            </w:r>
          </w:p>
        </w:tc>
      </w:tr>
      <w:tr w:rsidR="00991F93" w:rsidRPr="008B5824" w14:paraId="2CDBFF40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13570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Trading Member Code</w:t>
            </w:r>
          </w:p>
        </w:tc>
      </w:tr>
      <w:tr w:rsidR="00991F93" w:rsidRPr="008B5824" w14:paraId="2BF2E86B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C13DE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Trading client code</w:t>
            </w:r>
          </w:p>
        </w:tc>
      </w:tr>
      <w:tr w:rsidR="00991F93" w:rsidRPr="008B5824" w14:paraId="293BA771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B1043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Total STT</w:t>
            </w:r>
          </w:p>
        </w:tc>
      </w:tr>
      <w:tr w:rsidR="00991F93" w:rsidRPr="008B5824" w14:paraId="634AA994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3705E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Details record type 40 – STT information at client deliverable positions which shall be settled by way of physical delivery</w:t>
            </w:r>
          </w:p>
        </w:tc>
      </w:tr>
      <w:tr w:rsidR="00991F93" w:rsidRPr="008B5824" w14:paraId="5584C565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86E1A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Record Type</w:t>
            </w:r>
          </w:p>
        </w:tc>
      </w:tr>
      <w:tr w:rsidR="00991F93" w:rsidRPr="008B5824" w14:paraId="4077B6AF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58762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STT date</w:t>
            </w:r>
          </w:p>
        </w:tc>
      </w:tr>
      <w:tr w:rsidR="00991F93" w:rsidRPr="008B5824" w14:paraId="0D518EA2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8299F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Trading Member Code</w:t>
            </w:r>
          </w:p>
        </w:tc>
      </w:tr>
      <w:tr w:rsidR="00991F93" w:rsidRPr="008B5824" w14:paraId="126E6D96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9967A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Trading Client Code</w:t>
            </w:r>
          </w:p>
        </w:tc>
      </w:tr>
      <w:tr w:rsidR="00991F93" w:rsidRPr="008B5824" w14:paraId="02DC5DDF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ECDDD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Symbol</w:t>
            </w:r>
          </w:p>
        </w:tc>
      </w:tr>
      <w:tr w:rsidR="00991F93" w:rsidRPr="008B5824" w14:paraId="269DB11A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9EB88" w14:textId="1C35ED1F" w:rsidR="00991F93" w:rsidRPr="008B5824" w:rsidRDefault="00991F93" w:rsidP="00A61B8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 xml:space="preserve">Total Buy Quantity </w:t>
            </w:r>
          </w:p>
        </w:tc>
      </w:tr>
      <w:tr w:rsidR="00991F93" w:rsidRPr="008B5824" w14:paraId="37CACC4A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0041F" w14:textId="5BD6916E" w:rsidR="00991F93" w:rsidRPr="008B5824" w:rsidRDefault="00991F93" w:rsidP="00A61B8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Total Sell Quantity</w:t>
            </w:r>
          </w:p>
        </w:tc>
      </w:tr>
      <w:tr w:rsidR="00991F93" w:rsidRPr="008B5824" w14:paraId="39935AED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C011B" w14:textId="51961AA0" w:rsidR="00991F93" w:rsidRPr="008B5824" w:rsidRDefault="00991F93" w:rsidP="00A61B8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 xml:space="preserve">Total Buy Value </w:t>
            </w:r>
          </w:p>
        </w:tc>
      </w:tr>
      <w:tr w:rsidR="00991F93" w:rsidRPr="008B5824" w14:paraId="4BA353A8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40226" w14:textId="06885B06" w:rsidR="00991F93" w:rsidRPr="008B5824" w:rsidRDefault="00991F93" w:rsidP="00A61B8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Total Sell Value</w:t>
            </w:r>
          </w:p>
        </w:tc>
      </w:tr>
      <w:tr w:rsidR="00991F93" w:rsidRPr="008B5824" w14:paraId="7FFB65FA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D246E" w14:textId="3818A210" w:rsidR="00991F93" w:rsidRPr="008B5824" w:rsidRDefault="00991F93" w:rsidP="00A61B8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Volume Weighted Average Price</w:t>
            </w:r>
          </w:p>
        </w:tc>
      </w:tr>
      <w:tr w:rsidR="00991F93" w:rsidRPr="008B5824" w14:paraId="6842DF7B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415BD" w14:textId="240E1216" w:rsidR="00991F93" w:rsidRPr="008B5824" w:rsidRDefault="00991F93" w:rsidP="00A61B8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Buy Deliverable Quantity</w:t>
            </w:r>
          </w:p>
        </w:tc>
      </w:tr>
      <w:tr w:rsidR="00991F93" w:rsidRPr="008B5824" w14:paraId="3882AC22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45A22" w14:textId="4AD89A67" w:rsidR="00991F93" w:rsidRPr="008B5824" w:rsidRDefault="00991F93" w:rsidP="00A61B8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lastRenderedPageBreak/>
              <w:t>Taxable Buy Value</w:t>
            </w:r>
          </w:p>
        </w:tc>
      </w:tr>
      <w:tr w:rsidR="00991F93" w:rsidRPr="008B5824" w14:paraId="46567CC2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26FC5" w14:textId="72A83509" w:rsidR="00991F93" w:rsidRPr="008B5824" w:rsidRDefault="00991F93" w:rsidP="00A61B8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Sell Deliverable Quantity</w:t>
            </w:r>
          </w:p>
        </w:tc>
      </w:tr>
      <w:tr w:rsidR="00991F93" w:rsidRPr="008B5824" w14:paraId="48453ED1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CEE0C" w14:textId="3A078F62" w:rsidR="00991F93" w:rsidRPr="008B5824" w:rsidRDefault="00991F93" w:rsidP="00A61B8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Taxable Sell Value</w:t>
            </w:r>
          </w:p>
        </w:tc>
      </w:tr>
      <w:tr w:rsidR="00991F93" w:rsidRPr="008B5824" w14:paraId="260C5147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7A687" w14:textId="4F1478D8" w:rsidR="00991F93" w:rsidRPr="008B5824" w:rsidRDefault="00991F93" w:rsidP="00A61B8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Buy STT</w:t>
            </w:r>
          </w:p>
        </w:tc>
      </w:tr>
      <w:tr w:rsidR="00991F93" w:rsidRPr="008B5824" w14:paraId="5089D603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6C82A" w14:textId="219FE814" w:rsidR="00991F93" w:rsidRPr="008B5824" w:rsidRDefault="00A61B83" w:rsidP="00A61B8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Sell STT</w:t>
            </w:r>
          </w:p>
        </w:tc>
      </w:tr>
      <w:tr w:rsidR="00991F93" w:rsidRPr="008B5824" w14:paraId="13D4437F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41A5D" w14:textId="0E96FC3E" w:rsidR="00991F93" w:rsidRPr="008B5824" w:rsidRDefault="00991F93" w:rsidP="00A61B83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Total STT</w:t>
            </w:r>
          </w:p>
        </w:tc>
      </w:tr>
      <w:tr w:rsidR="00991F93" w:rsidRPr="008B5824" w14:paraId="6EBDEC04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E0D38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Details record type 50 – STT information at client contract level for exercise of options on securities which are identified for physical settlement</w:t>
            </w:r>
          </w:p>
        </w:tc>
      </w:tr>
      <w:tr w:rsidR="00991F93" w:rsidRPr="008B5824" w14:paraId="308EB225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44B05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Record Type</w:t>
            </w:r>
          </w:p>
        </w:tc>
      </w:tr>
      <w:tr w:rsidR="00991F93" w:rsidRPr="008B5824" w14:paraId="6FE814FA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4F92D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STT date</w:t>
            </w:r>
          </w:p>
        </w:tc>
      </w:tr>
      <w:tr w:rsidR="00991F93" w:rsidRPr="008B5824" w14:paraId="18313C23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9AEBC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Trading Member Code</w:t>
            </w:r>
          </w:p>
        </w:tc>
      </w:tr>
      <w:tr w:rsidR="00991F93" w:rsidRPr="008B5824" w14:paraId="3AFF9B5B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CDC63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Trading Client Code</w:t>
            </w:r>
          </w:p>
        </w:tc>
      </w:tr>
      <w:tr w:rsidR="00991F93" w:rsidRPr="008B5824" w14:paraId="0D987C47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7C048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Instrument Type</w:t>
            </w:r>
          </w:p>
        </w:tc>
      </w:tr>
      <w:tr w:rsidR="00991F93" w:rsidRPr="008B5824" w14:paraId="2BB03789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4557C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Symbol</w:t>
            </w:r>
          </w:p>
        </w:tc>
      </w:tr>
      <w:tr w:rsidR="00991F93" w:rsidRPr="008B5824" w14:paraId="58366EA3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F532B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Expiry Date</w:t>
            </w:r>
          </w:p>
        </w:tc>
      </w:tr>
      <w:tr w:rsidR="00991F93" w:rsidRPr="008B5824" w14:paraId="0718711A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F5123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Strike price</w:t>
            </w:r>
          </w:p>
        </w:tc>
      </w:tr>
      <w:tr w:rsidR="00991F93" w:rsidRPr="008B5824" w14:paraId="548A5337" w14:textId="77777777" w:rsidTr="006306D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7AD90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Option Type</w:t>
            </w:r>
          </w:p>
        </w:tc>
      </w:tr>
      <w:tr w:rsidR="00991F93" w:rsidRPr="008B5824" w14:paraId="004FCDE5" w14:textId="77777777" w:rsidTr="008B5824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74004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CA level</w:t>
            </w:r>
          </w:p>
        </w:tc>
      </w:tr>
      <w:tr w:rsidR="00991F93" w:rsidRPr="008B5824" w14:paraId="136088F3" w14:textId="77777777" w:rsidTr="008B5824">
        <w:trPr>
          <w:trHeight w:val="31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A8803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Exercise quantity</w:t>
            </w:r>
          </w:p>
        </w:tc>
      </w:tr>
      <w:tr w:rsidR="00991F93" w:rsidRPr="008B5824" w14:paraId="3C9AB320" w14:textId="77777777" w:rsidTr="008B5824">
        <w:trPr>
          <w:trHeight w:val="31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29A69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Exercise value</w:t>
            </w:r>
          </w:p>
        </w:tc>
      </w:tr>
      <w:tr w:rsidR="00991F93" w:rsidRPr="008B5824" w14:paraId="656FBC40" w14:textId="77777777" w:rsidTr="008B5824">
        <w:trPr>
          <w:trHeight w:val="31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69DC8" w14:textId="77777777" w:rsidR="00991F93" w:rsidRPr="008B5824" w:rsidRDefault="00991F93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8B5824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Taxable Exercise value</w:t>
            </w:r>
          </w:p>
        </w:tc>
      </w:tr>
      <w:tr w:rsidR="008B5824" w:rsidRPr="00BB243C" w14:paraId="2CAF8133" w14:textId="77777777" w:rsidTr="008B5824">
        <w:trPr>
          <w:trHeight w:val="31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C0F31" w14:textId="7F663215" w:rsidR="008B5824" w:rsidRDefault="008B5824" w:rsidP="006306D4">
            <w:pPr>
              <w:spacing w:after="0"/>
              <w:rPr>
                <w:rFonts w:ascii="Calibri" w:hAnsi="Calibri" w:cs="Calibri"/>
                <w:color w:val="212121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STT options</w:t>
            </w:r>
          </w:p>
        </w:tc>
      </w:tr>
      <w:tr w:rsidR="008B5824" w:rsidRPr="00BB243C" w14:paraId="50CB1931" w14:textId="77777777" w:rsidTr="008B5824">
        <w:trPr>
          <w:trHeight w:val="31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0CA3C" w14:textId="1A924BE3" w:rsidR="008B5824" w:rsidRPr="00754598" w:rsidRDefault="008B5824" w:rsidP="006306D4">
            <w:pPr>
              <w:spacing w:after="0"/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</w:pPr>
            <w:r w:rsidRPr="00754598">
              <w:rPr>
                <w:rFonts w:ascii="Calibri" w:eastAsia="Times New Roman" w:hAnsi="Calibri" w:cs="Calibri"/>
                <w:color w:val="212121"/>
                <w:sz w:val="24"/>
                <w:szCs w:val="24"/>
                <w:lang w:eastAsia="en-IN"/>
              </w:rPr>
              <w:t>Total STT</w:t>
            </w:r>
          </w:p>
        </w:tc>
      </w:tr>
    </w:tbl>
    <w:p w14:paraId="5CBB1B11" w14:textId="77777777" w:rsidR="00A1691C" w:rsidRPr="003A27BF" w:rsidRDefault="00A1691C" w:rsidP="00A1691C">
      <w:pPr>
        <w:spacing w:after="10"/>
        <w:rPr>
          <w:rFonts w:ascii="Arial" w:hAnsi="Arial" w:cs="Arial"/>
        </w:rPr>
      </w:pPr>
    </w:p>
    <w:sectPr w:rsidR="00A1691C" w:rsidRPr="003A27BF" w:rsidSect="00027C2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426" w:right="1440" w:bottom="851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B6222" w14:textId="77777777" w:rsidR="000F52C9" w:rsidRDefault="000F52C9" w:rsidP="000F52C9">
      <w:pPr>
        <w:spacing w:after="0" w:line="240" w:lineRule="auto"/>
      </w:pPr>
      <w:r>
        <w:separator/>
      </w:r>
    </w:p>
  </w:endnote>
  <w:endnote w:type="continuationSeparator" w:id="0">
    <w:p w14:paraId="271B6223" w14:textId="77777777" w:rsidR="000F52C9" w:rsidRDefault="000F52C9" w:rsidP="000F5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BM Plex Sans">
    <w:panose1 w:val="0000000000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B6225" w14:textId="77777777" w:rsidR="000F52C9" w:rsidRDefault="00C94602" w:rsidP="000F52C9">
    <w:pPr>
      <w:pStyle w:val="Footer"/>
      <w:ind w:left="-851"/>
    </w:pPr>
    <w:r>
      <w:rPr>
        <w:noProof/>
        <w:lang w:val="en-US" w:bidi="hi-IN"/>
      </w:rPr>
      <w:drawing>
        <wp:inline distT="0" distB="0" distL="0" distR="0" wp14:anchorId="271B622C" wp14:editId="271B622D">
          <wp:extent cx="6858000" cy="626839"/>
          <wp:effectExtent l="0" t="0" r="0" b="190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" name="NSE Letter Annexure Footer-10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0142" cy="6416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B6227" w14:textId="43B2A945" w:rsidR="000F52C9" w:rsidRDefault="00027C24" w:rsidP="00C94602">
    <w:pPr>
      <w:pStyle w:val="Footer"/>
      <w:ind w:left="-993"/>
    </w:pPr>
    <w:r>
      <w:rPr>
        <w:noProof/>
        <w:lang w:val="en-US" w:bidi="hi-IN"/>
      </w:rPr>
      <w:drawing>
        <wp:inline distT="0" distB="0" distL="0" distR="0" wp14:anchorId="38148379" wp14:editId="290DFCB0">
          <wp:extent cx="6893781" cy="539985"/>
          <wp:effectExtent l="0" t="0" r="254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NSCC_Footer_new-0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0825" cy="549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B6220" w14:textId="77777777" w:rsidR="000F52C9" w:rsidRDefault="000F52C9" w:rsidP="000F52C9">
      <w:pPr>
        <w:spacing w:after="0" w:line="240" w:lineRule="auto"/>
      </w:pPr>
      <w:r>
        <w:separator/>
      </w:r>
    </w:p>
  </w:footnote>
  <w:footnote w:type="continuationSeparator" w:id="0">
    <w:p w14:paraId="271B6221" w14:textId="77777777" w:rsidR="000F52C9" w:rsidRDefault="000F52C9" w:rsidP="000F5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B6224" w14:textId="77777777" w:rsidR="000F52C9" w:rsidRDefault="000F52C9" w:rsidP="00594A39">
    <w:pPr>
      <w:pStyle w:val="Header"/>
      <w:ind w:left="-1418"/>
    </w:pPr>
    <w:r>
      <w:rPr>
        <w:noProof/>
        <w:lang w:val="en-US" w:bidi="hi-I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71B6228" wp14:editId="271B6229">
              <wp:simplePos x="0" y="0"/>
              <wp:positionH relativeFrom="column">
                <wp:posOffset>4615815</wp:posOffset>
              </wp:positionH>
              <wp:positionV relativeFrom="page">
                <wp:posOffset>485496</wp:posOffset>
              </wp:positionV>
              <wp:extent cx="1216660" cy="362585"/>
              <wp:effectExtent l="0" t="0" r="254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6660" cy="36258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1B6232" w14:textId="77777777" w:rsidR="000F52C9" w:rsidRPr="000F52C9" w:rsidRDefault="000F52C9">
                          <w:pPr>
                            <w:rPr>
                              <w:rFonts w:ascii="IBM Plex Sans" w:hAnsi="IBM Plex Sans"/>
                              <w:i/>
                              <w:color w:val="3A2D7D"/>
                              <w:sz w:val="18"/>
                            </w:rPr>
                          </w:pPr>
                          <w:r w:rsidRPr="000F52C9">
                            <w:rPr>
                              <w:rFonts w:ascii="IBM Plex Sans" w:hAnsi="IBM Plex Sans"/>
                              <w:i/>
                              <w:color w:val="3A2D7D"/>
                              <w:sz w:val="18"/>
                            </w:rPr>
                            <w:t>Continuation Sheet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1B622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63.45pt;margin-top:38.25pt;width:95.8pt;height:28.5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" fillcolor="white [3212]" stroked="f">
              <v:textbox style="mso-fit-shape-to-text:t">
                <w:txbxContent>
                  <w:p w14:paraId="271B6232" w14:textId="77777777" w:rsidR="000F52C9" w:rsidRPr="000F52C9" w:rsidRDefault="000F52C9">
                    <w:pPr>
                      <w:rPr>
                        <w:rFonts w:ascii="IBM Plex Sans" w:hAnsi="IBM Plex Sans"/>
                        <w:i/>
                        <w:color w:val="3A2D7D"/>
                        <w:sz w:val="18"/>
                      </w:rPr>
                    </w:pPr>
                    <w:r w:rsidRPr="000F52C9">
                      <w:rPr>
                        <w:rFonts w:ascii="IBM Plex Sans" w:hAnsi="IBM Plex Sans"/>
                        <w:i/>
                        <w:color w:val="3A2D7D"/>
                        <w:sz w:val="18"/>
                      </w:rPr>
                      <w:t>Continuation Sheet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835220">
      <w:rPr>
        <w:noProof/>
        <w:lang w:val="en-US" w:bidi="hi-IN"/>
      </w:rPr>
      <w:drawing>
        <wp:inline distT="0" distB="0" distL="0" distR="0" wp14:anchorId="271B622A" wp14:editId="271B622B">
          <wp:extent cx="3543300" cy="88519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9" name="NSE Clearing Annexure Header-100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3" r="37016"/>
                  <a:stretch/>
                </pic:blipFill>
                <pic:spPr bwMode="auto">
                  <a:xfrm>
                    <a:off x="0" y="0"/>
                    <a:ext cx="3543300" cy="8851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B6226" w14:textId="14913F10" w:rsidR="000F52C9" w:rsidRDefault="0034593E" w:rsidP="00594A39">
    <w:pPr>
      <w:pStyle w:val="Header"/>
      <w:ind w:left="-1418"/>
    </w:pPr>
    <w:r>
      <w:rPr>
        <w:noProof/>
        <w:lang w:val="en-US" w:bidi="hi-IN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84F1B9" wp14:editId="35616CEE">
              <wp:simplePos x="0" y="0"/>
              <wp:positionH relativeFrom="column">
                <wp:posOffset>5127955</wp:posOffset>
              </wp:positionH>
              <wp:positionV relativeFrom="page">
                <wp:posOffset>270713</wp:posOffset>
              </wp:positionV>
              <wp:extent cx="1216660" cy="362585"/>
              <wp:effectExtent l="0" t="0" r="254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6660" cy="36258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4CBE94" w14:textId="77777777" w:rsidR="0034593E" w:rsidRPr="000F52C9" w:rsidRDefault="0034593E" w:rsidP="0034593E">
                          <w:pPr>
                            <w:rPr>
                              <w:rFonts w:ascii="IBM Plex Sans" w:hAnsi="IBM Plex Sans"/>
                              <w:i/>
                              <w:color w:val="3A2D7D"/>
                              <w:sz w:val="18"/>
                            </w:rPr>
                          </w:pPr>
                          <w:r w:rsidRPr="000F52C9">
                            <w:rPr>
                              <w:rFonts w:ascii="IBM Plex Sans" w:hAnsi="IBM Plex Sans"/>
                              <w:i/>
                              <w:color w:val="3A2D7D"/>
                              <w:sz w:val="18"/>
                            </w:rPr>
                            <w:t>Continuation Sheet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84F1B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03.8pt;margin-top:21.3pt;width:95.8pt;height:28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" fillcolor="white [3212]" stroked="f">
              <v:textbox style="mso-fit-shape-to-text:t">
                <w:txbxContent>
                  <w:p w14:paraId="044CBE94" w14:textId="77777777" w:rsidR="0034593E" w:rsidRPr="000F52C9" w:rsidRDefault="0034593E" w:rsidP="0034593E">
                    <w:pPr>
                      <w:rPr>
                        <w:rFonts w:ascii="IBM Plex Sans" w:hAnsi="IBM Plex Sans"/>
                        <w:i/>
                        <w:color w:val="3A2D7D"/>
                        <w:sz w:val="18"/>
                      </w:rPr>
                    </w:pPr>
                    <w:r w:rsidRPr="000F52C9">
                      <w:rPr>
                        <w:rFonts w:ascii="IBM Plex Sans" w:hAnsi="IBM Plex Sans"/>
                        <w:i/>
                        <w:color w:val="3A2D7D"/>
                        <w:sz w:val="18"/>
                      </w:rPr>
                      <w:t>Continuation Sheet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C413CE">
      <w:softHyphen/>
    </w:r>
    <w:r w:rsidR="00C413CE">
      <w:softHyphen/>
    </w:r>
    <w:r w:rsidR="00C413CE">
      <w:softHyphen/>
    </w:r>
    <w:r>
      <w:rPr>
        <w:noProof/>
        <w:lang w:val="en-US" w:bidi="hi-IN"/>
      </w:rPr>
      <w:drawing>
        <wp:inline distT="0" distB="0" distL="0" distR="0" wp14:anchorId="0DD5D857" wp14:editId="232D0522">
          <wp:extent cx="3543300" cy="88519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9" name="NSE Clearing Annexure Header-100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3" r="37016"/>
                  <a:stretch/>
                </pic:blipFill>
                <pic:spPr bwMode="auto">
                  <a:xfrm>
                    <a:off x="0" y="0"/>
                    <a:ext cx="3543300" cy="8851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594174"/>
    <w:multiLevelType w:val="hybridMultilevel"/>
    <w:tmpl w:val="A288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A57A6"/>
    <w:multiLevelType w:val="hybridMultilevel"/>
    <w:tmpl w:val="67AED5F8"/>
    <w:lvl w:ilvl="0" w:tplc="37923782">
      <w:start w:val="1"/>
      <w:numFmt w:val="decimal"/>
      <w:lvlText w:val="%1.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34B06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12962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FAF3D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161CC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8AD7E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92473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06BA7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84D704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DFD3A97"/>
    <w:multiLevelType w:val="hybridMultilevel"/>
    <w:tmpl w:val="85C67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133CA9"/>
    <w:multiLevelType w:val="hybridMultilevel"/>
    <w:tmpl w:val="A86CB6C8"/>
    <w:lvl w:ilvl="0" w:tplc="89C85630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84561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4E269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7E82E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4C84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02D4A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CABB4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5A609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9C0CD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BBC6C0B"/>
    <w:multiLevelType w:val="hybridMultilevel"/>
    <w:tmpl w:val="C786E5F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2C9"/>
    <w:rsid w:val="00027C24"/>
    <w:rsid w:val="00044922"/>
    <w:rsid w:val="00054CDC"/>
    <w:rsid w:val="000B2CD1"/>
    <w:rsid w:val="000F52C9"/>
    <w:rsid w:val="00105650"/>
    <w:rsid w:val="00130AF4"/>
    <w:rsid w:val="00275855"/>
    <w:rsid w:val="00297D93"/>
    <w:rsid w:val="002D78F1"/>
    <w:rsid w:val="0034593E"/>
    <w:rsid w:val="003A27BF"/>
    <w:rsid w:val="00432408"/>
    <w:rsid w:val="004456A5"/>
    <w:rsid w:val="00450F82"/>
    <w:rsid w:val="004E7678"/>
    <w:rsid w:val="005727F4"/>
    <w:rsid w:val="005831BD"/>
    <w:rsid w:val="00594A39"/>
    <w:rsid w:val="00596F7A"/>
    <w:rsid w:val="00612810"/>
    <w:rsid w:val="00744B82"/>
    <w:rsid w:val="00762600"/>
    <w:rsid w:val="00835220"/>
    <w:rsid w:val="008B5824"/>
    <w:rsid w:val="00914551"/>
    <w:rsid w:val="009561E3"/>
    <w:rsid w:val="0095686C"/>
    <w:rsid w:val="00991F93"/>
    <w:rsid w:val="009F6B5A"/>
    <w:rsid w:val="00A1691C"/>
    <w:rsid w:val="00A61B83"/>
    <w:rsid w:val="00A81E96"/>
    <w:rsid w:val="00BF3084"/>
    <w:rsid w:val="00C413CE"/>
    <w:rsid w:val="00C94602"/>
    <w:rsid w:val="00D93F27"/>
    <w:rsid w:val="00E76812"/>
    <w:rsid w:val="00EE1321"/>
    <w:rsid w:val="00F1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1B6209"/>
  <w15:docId w15:val="{2917A5B5-EF58-4ACA-99AD-C47F62C08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A1691C"/>
    <w:pPr>
      <w:keepNext/>
      <w:keepLines/>
      <w:spacing w:after="24"/>
      <w:ind w:left="10" w:hanging="10"/>
      <w:outlineLvl w:val="0"/>
    </w:pPr>
    <w:rPr>
      <w:rFonts w:ascii="Arial" w:eastAsia="Arial" w:hAnsi="Arial" w:cs="Arial"/>
      <w:b/>
      <w:color w:val="000000"/>
      <w:sz w:val="24"/>
      <w:szCs w:val="20"/>
      <w:lang w:val="en-US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52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52C9"/>
  </w:style>
  <w:style w:type="paragraph" w:styleId="Footer">
    <w:name w:val="footer"/>
    <w:basedOn w:val="Normal"/>
    <w:link w:val="FooterChar"/>
    <w:uiPriority w:val="99"/>
    <w:unhideWhenUsed/>
    <w:rsid w:val="000F52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2C9"/>
  </w:style>
  <w:style w:type="paragraph" w:styleId="BalloonText">
    <w:name w:val="Balloon Text"/>
    <w:basedOn w:val="Normal"/>
    <w:link w:val="BalloonTextChar"/>
    <w:uiPriority w:val="99"/>
    <w:semiHidden/>
    <w:unhideWhenUsed/>
    <w:rsid w:val="000F5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52C9"/>
    <w:rPr>
      <w:rFonts w:ascii="Segoe UI" w:hAnsi="Segoe UI" w:cs="Segoe UI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5831BD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A1691C"/>
    <w:rPr>
      <w:rFonts w:ascii="Arial" w:eastAsia="Arial" w:hAnsi="Arial" w:cs="Arial"/>
      <w:b/>
      <w:color w:val="000000"/>
      <w:sz w:val="24"/>
      <w:szCs w:val="20"/>
      <w:lang w:val="en-US" w:bidi="hi-IN"/>
    </w:rPr>
  </w:style>
  <w:style w:type="table" w:customStyle="1" w:styleId="TableGrid">
    <w:name w:val="TableGrid"/>
    <w:rsid w:val="00A1691C"/>
    <w:pPr>
      <w:spacing w:after="0" w:line="240" w:lineRule="auto"/>
    </w:pPr>
    <w:rPr>
      <w:rFonts w:eastAsiaTheme="minorEastAsia"/>
      <w:szCs w:val="20"/>
      <w:lang w:val="en-US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A1691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32408"/>
    <w:pPr>
      <w:spacing w:after="0" w:line="240" w:lineRule="auto"/>
      <w:ind w:left="720"/>
    </w:pPr>
    <w:rPr>
      <w:rFonts w:ascii="Calibri" w:hAnsi="Calibri" w:cs="Times New Roman"/>
      <w:lang w:val="en-US" w:bidi="hi-IN"/>
    </w:rPr>
  </w:style>
  <w:style w:type="table" w:styleId="TableGrid0">
    <w:name w:val="Table Grid"/>
    <w:basedOn w:val="TableNormal"/>
    <w:uiPriority w:val="39"/>
    <w:rsid w:val="00044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1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debe98-675c-4d1b-a3d1-6cd89364debf">FAWJSWXAN2DK-43-11</_dlc_DocId>
    <_dlc_DocIdUrl xmlns="fedebe98-675c-4d1b-a3d1-6cd89364debf">
      <Url>https://nseconnect/Departments/Marketing/Brand/_layouts/15/DocIdRedir.aspx?ID=FAWJSWXAN2DK-43-11</Url>
      <Description>FAWJSWXAN2DK-43-11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F3C59A43B604CABFA90298D2A6491" ma:contentTypeVersion="1" ma:contentTypeDescription="Create a new document." ma:contentTypeScope="" ma:versionID="e7115dc7fcf81d349df166e174133371">
  <xsd:schema xmlns:xsd="http://www.w3.org/2001/XMLSchema" xmlns:xs="http://www.w3.org/2001/XMLSchema" xmlns:p="http://schemas.microsoft.com/office/2006/metadata/properties" xmlns:ns2="fedebe98-675c-4d1b-a3d1-6cd89364debf" targetNamespace="http://schemas.microsoft.com/office/2006/metadata/properties" ma:root="true" ma:fieldsID="2e4ca3e470fab31def85f3097214789b" ns2:_="">
    <xsd:import namespace="fedebe98-675c-4d1b-a3d1-6cd89364deb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ebe98-675c-4d1b-a3d1-6cd89364deb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52AE52-ED06-4D8F-BD12-5B18C26B57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56EA890-D6CE-44E7-BC4A-DB891546F7E3}">
  <ds:schemaRefs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fedebe98-675c-4d1b-a3d1-6cd89364debf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34D3AB4-67B6-420D-B1A7-5251C908C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36AF45-A4CC-4847-9BE7-C556DFAE5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ebe98-675c-4d1b-a3d1-6cd89364de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NSE Clearing (formerly NSCCL) Circular Template</vt:lpstr>
    </vt:vector>
  </TitlesOfParts>
  <Company/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NSE Clearing (formerly NSCCL) Circular Template</dc:title>
  <dc:subject/>
  <dc:creator>Veena D'Souza (ISC)</dc:creator>
  <cp:keywords/>
  <dc:description/>
  <cp:lastModifiedBy>Ashwini Goraksha (CCCLH)</cp:lastModifiedBy>
  <cp:revision>28</cp:revision>
  <dcterms:created xsi:type="dcterms:W3CDTF">2018-08-29T10:26:00Z</dcterms:created>
  <dcterms:modified xsi:type="dcterms:W3CDTF">2018-08-30T08:33:00Z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0x010100409F3C59A43B604CABFA90298D2A6491</vt:lpwstr>
  </property>
  <property fmtid="{D5CDD505-2E9C-101B-9397-08002B2CF9AE}" pid="3" name="_dlc_DocIdItemGuid">
    <vt:lpwstr>de32ccb5-e5aa-4797-8c88-a6406e756281</vt:lpwstr>
  </property>
</Properties>
</file>